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59665" cy="489203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9665" cy="489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2"/>
        <w:ind w:left="0"/>
        <w:rPr>
          <w:rFonts w:ascii="Times New Roman"/>
          <w:sz w:val="22"/>
        </w:rPr>
      </w:pPr>
    </w:p>
    <w:p>
      <w:pPr>
        <w:pStyle w:val="Title"/>
      </w:pPr>
      <w:r>
        <w:rPr/>
        <w:t>“Contingent”</w:t>
      </w:r>
    </w:p>
    <w:p>
      <w:pPr>
        <w:spacing w:before="159"/>
        <w:ind w:left="149" w:right="0" w:firstLine="0"/>
        <w:jc w:val="left"/>
        <w:rPr>
          <w:i/>
          <w:sz w:val="24"/>
        </w:rPr>
      </w:pPr>
      <w:r>
        <w:rPr>
          <w:i/>
          <w:sz w:val="24"/>
        </w:rPr>
        <w:t>Scripture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passages: Psalm 103, Psalm 104:24-35, Genesis 12:1-3</w:t>
      </w:r>
    </w:p>
    <w:p>
      <w:pPr>
        <w:pStyle w:val="BodyText"/>
        <w:spacing w:before="153"/>
        <w:ind w:right="149"/>
      </w:pPr>
      <w:r>
        <w:rPr/>
        <w:t>I became an uncle for the first time almost exactly one year ago. From the moment my sister</w:t>
      </w:r>
      <w:r>
        <w:rPr>
          <w:spacing w:val="1"/>
        </w:rPr>
        <w:t> </w:t>
      </w:r>
      <w:r>
        <w:rPr/>
        <w:t>announced to us that her and her husband were expecting their first, I began imagining what my</w:t>
      </w:r>
      <w:r>
        <w:rPr>
          <w:spacing w:val="-59"/>
        </w:rPr>
        <w:t> </w:t>
      </w:r>
      <w:r>
        <w:rPr/>
        <w:t>new niece might be like: whose eyes would she have, what would make her belly laugh, what</w:t>
      </w:r>
      <w:r>
        <w:rPr>
          <w:spacing w:val="1"/>
        </w:rPr>
        <w:t> </w:t>
      </w:r>
      <w:r>
        <w:rPr/>
        <w:t>kind of future was in store for this little one? And while I’ve received answers to the first two</w:t>
      </w:r>
      <w:r>
        <w:rPr>
          <w:spacing w:val="1"/>
        </w:rPr>
        <w:t> </w:t>
      </w:r>
      <w:r>
        <w:rPr/>
        <w:t>questions since her arrival last September—my sister’s eyes, and dancing like an idiot—the last</w:t>
      </w:r>
      <w:r>
        <w:rPr>
          <w:spacing w:val="1"/>
        </w:rPr>
        <w:t> </w:t>
      </w:r>
      <w:r>
        <w:rPr/>
        <w:t>answer remains elusive. She has given us thrilling peeks into her personality—with its likes,</w:t>
      </w:r>
      <w:r>
        <w:rPr>
          <w:spacing w:val="1"/>
        </w:rPr>
        <w:t> </w:t>
      </w:r>
      <w:r>
        <w:rPr/>
        <w:t>dislikes, preferences, tendencies, and habits—but how all of these will coalesce to form her</w:t>
      </w:r>
      <w:r>
        <w:rPr>
          <w:spacing w:val="1"/>
        </w:rPr>
        <w:t> </w:t>
      </w:r>
      <w:r>
        <w:rPr/>
        <w:t>unique calling in the world remains a mystery.</w:t>
      </w:r>
    </w:p>
    <w:p>
      <w:pPr>
        <w:pStyle w:val="BodyText"/>
        <w:spacing w:before="163"/>
        <w:ind w:right="122"/>
      </w:pPr>
      <w:r>
        <w:rPr/>
        <w:t>While the exact shape of my niece’s future remains shrouded, one truth about her past and her</w:t>
      </w:r>
      <w:r>
        <w:rPr>
          <w:spacing w:val="1"/>
        </w:rPr>
        <w:t> </w:t>
      </w:r>
      <w:r>
        <w:rPr/>
        <w:t>present is abundantly clear: She is utterly dependent, in every way, upon her parents. Anyone</w:t>
      </w:r>
      <w:r>
        <w:rPr>
          <w:spacing w:val="1"/>
        </w:rPr>
        <w:t> </w:t>
      </w:r>
      <w:r>
        <w:rPr/>
        <w:t>who has had a child, grandchild, niece, or nephew knows this truth full well. It bowls you over</w:t>
      </w:r>
      <w:r>
        <w:rPr>
          <w:spacing w:val="1"/>
        </w:rPr>
        <w:t> </w:t>
      </w:r>
      <w:r>
        <w:rPr/>
        <w:t>from the very first moments that you learn of the new life nestled inside its mother’s womb,</w:t>
      </w:r>
      <w:r>
        <w:rPr>
          <w:spacing w:val="1"/>
        </w:rPr>
        <w:t> </w:t>
      </w:r>
      <w:r>
        <w:rPr/>
        <w:t>gaining nutrients and oxygen through the twin miracle of umbilical cord and blood. The truth</w:t>
      </w:r>
      <w:r>
        <w:rPr>
          <w:spacing w:val="1"/>
        </w:rPr>
        <w:t> </w:t>
      </w:r>
      <w:r>
        <w:rPr/>
        <w:t>grows as you gain grainy, ultrasonic sneak peeks of the growing child throughout the pregnancy.</w:t>
      </w:r>
      <w:r>
        <w:rPr>
          <w:spacing w:val="1"/>
        </w:rPr>
        <w:t> </w:t>
      </w:r>
      <w:r>
        <w:rPr/>
        <w:t>The truth is confirmed throughout the early days after delivery and beyond, as the young child</w:t>
      </w:r>
      <w:r>
        <w:rPr>
          <w:spacing w:val="1"/>
        </w:rPr>
        <w:t> </w:t>
      </w:r>
      <w:r>
        <w:rPr/>
        <w:t>depends on everyone else for the necessities of food, hygiene, shelter, and touch that are so</w:t>
      </w:r>
      <w:r>
        <w:rPr>
          <w:spacing w:val="1"/>
        </w:rPr>
        <w:t> </w:t>
      </w:r>
      <w:r>
        <w:rPr/>
        <w:t>necessary for its survival. Nothing about its continued health and well-being is within its control,</w:t>
      </w:r>
      <w:r>
        <w:rPr>
          <w:spacing w:val="-59"/>
        </w:rPr>
        <w:t> </w:t>
      </w:r>
      <w:r>
        <w:rPr/>
        <w:t>but comes to it from outside of itself as an act of sheer, sacrificial love.</w:t>
      </w:r>
    </w:p>
    <w:p>
      <w:pPr>
        <w:pStyle w:val="BodyText"/>
        <w:spacing w:line="242" w:lineRule="auto" w:before="159"/>
        <w:ind w:right="322"/>
      </w:pPr>
      <w:r>
        <w:rPr/>
        <w:t>And we often like to think that as we grow older, wiser, and more capable, we overcome this</w:t>
      </w:r>
      <w:r>
        <w:rPr>
          <w:spacing w:val="1"/>
        </w:rPr>
        <w:t> </w:t>
      </w:r>
      <w:r>
        <w:rPr/>
        <w:t>total dependency. We learn to clothe and bathe ourselves. We learn to cook and to prepare our</w:t>
      </w:r>
      <w:r>
        <w:rPr>
          <w:spacing w:val="-59"/>
        </w:rPr>
        <w:t> </w:t>
      </w:r>
      <w:r>
        <w:rPr/>
        <w:t>own food. We gain marketable skills, get a job, and buy or rent our own sources of shelter.</w:t>
      </w:r>
    </w:p>
    <w:p>
      <w:pPr>
        <w:pStyle w:val="BodyText"/>
        <w:spacing w:before="150"/>
        <w:ind w:right="364"/>
        <w:jc w:val="both"/>
      </w:pPr>
      <w:r>
        <w:rPr/>
        <w:t>We breathe in the Western values of autonomy and independence, believing that we are self-</w:t>
      </w:r>
      <w:r>
        <w:rPr>
          <w:spacing w:val="1"/>
        </w:rPr>
        <w:t> </w:t>
      </w:r>
      <w:r>
        <w:rPr/>
        <w:t>made people standing on our own two feet; islands of self-sufficiency rooted in the bedrock of</w:t>
      </w:r>
      <w:r>
        <w:rPr>
          <w:spacing w:val="1"/>
        </w:rPr>
        <w:t> </w:t>
      </w:r>
      <w:r>
        <w:rPr/>
        <w:t>personal freedom, which all too often means freedom from the shame of depending on anyone</w:t>
      </w:r>
      <w:r>
        <w:rPr>
          <w:spacing w:val="-59"/>
        </w:rPr>
        <w:t> </w:t>
      </w:r>
      <w:r>
        <w:rPr/>
        <w:t>else for our needs.</w:t>
      </w:r>
    </w:p>
    <w:p>
      <w:pPr>
        <w:pStyle w:val="BodyText"/>
        <w:spacing w:before="163"/>
        <w:ind w:right="174"/>
      </w:pPr>
      <w:r>
        <w:rPr/>
        <w:t>We’re told that the power to make something of ourselves in the world is completely in our</w:t>
      </w:r>
      <w:r>
        <w:rPr>
          <w:spacing w:val="1"/>
        </w:rPr>
        <w:t> </w:t>
      </w:r>
      <w:r>
        <w:rPr/>
        <w:t>hands, despite the complex web of power structures and privilege always at work either giving us</w:t>
      </w:r>
      <w:r>
        <w:rPr>
          <w:spacing w:val="-58"/>
        </w:rPr>
        <w:t> </w:t>
      </w:r>
      <w:r>
        <w:rPr/>
        <w:t>a leg up or blunting the effects of our hard work. We’re told to pull ourselves up by our</w:t>
      </w:r>
      <w:r>
        <w:rPr>
          <w:spacing w:val="1"/>
        </w:rPr>
        <w:t> </w:t>
      </w:r>
      <w:r>
        <w:rPr/>
        <w:t>bootstraps,</w:t>
      </w:r>
      <w:r>
        <w:rPr>
          <w:spacing w:val="-1"/>
        </w:rPr>
        <w:t> </w:t>
      </w:r>
      <w:r>
        <w:rPr/>
        <w:t>and forget that many in society haven’t even been given boots to begin with.</w:t>
      </w:r>
    </w:p>
    <w:p>
      <w:pPr>
        <w:pStyle w:val="BodyText"/>
        <w:spacing w:before="2"/>
        <w:ind w:right="190"/>
      </w:pPr>
      <w:r>
        <w:rPr/>
        <w:t>American cultural images are steeped in the rugged individualism of Western modernity—the</w:t>
      </w:r>
      <w:r>
        <w:rPr>
          <w:spacing w:val="1"/>
        </w:rPr>
        <w:t> </w:t>
      </w:r>
      <w:r>
        <w:rPr/>
        <w:t>lone cowboy out on the prairie, the covered wagon pushing courageously westward into the</w:t>
      </w:r>
      <w:r>
        <w:rPr>
          <w:spacing w:val="1"/>
        </w:rPr>
        <w:t> </w:t>
      </w:r>
      <w:r>
        <w:rPr/>
        <w:t>unknown, the Statue of Liberty holding solitary vigil, the lonely bald eagle flying high above the</w:t>
      </w:r>
      <w:r>
        <w:rPr>
          <w:spacing w:val="-59"/>
        </w:rPr>
        <w:t> </w:t>
      </w:r>
      <w:r>
        <w:rPr/>
        <w:t>world, self-made millionaires who are dependent on no one and nothing for their happiness or</w:t>
      </w:r>
      <w:r>
        <w:rPr>
          <w:spacing w:val="1"/>
        </w:rPr>
        <w:t> </w:t>
      </w:r>
      <w:r>
        <w:rPr/>
        <w:t>livelihoods.</w:t>
      </w:r>
    </w:p>
    <w:p>
      <w:pPr>
        <w:spacing w:after="0"/>
        <w:sectPr>
          <w:type w:val="continuous"/>
          <w:pgSz w:w="12240" w:h="15840"/>
          <w:pgMar w:top="660" w:bottom="280" w:left="1300" w:right="1340"/>
        </w:sectPr>
      </w:pPr>
    </w:p>
    <w:p>
      <w:pPr>
        <w:pStyle w:val="BodyText"/>
        <w:spacing w:before="106"/>
        <w:ind w:right="111"/>
      </w:pPr>
      <w:r>
        <w:rPr/>
        <w:t>And in this hyper-individualistic American setting, it is the independent and the self-sufficient</w:t>
      </w:r>
      <w:r>
        <w:rPr>
          <w:spacing w:val="1"/>
        </w:rPr>
        <w:t> </w:t>
      </w:r>
      <w:r>
        <w:rPr/>
        <w:t>who receive our collective praise and admiration. And our scorn? Well that’s reserved for the</w:t>
      </w:r>
      <w:r>
        <w:rPr>
          <w:spacing w:val="1"/>
        </w:rPr>
        <w:t> </w:t>
      </w:r>
      <w:r>
        <w:rPr/>
        <w:t>dependent, those unable to lift themselves up out of poverty or violence. Refugees escaping terror</w:t>
      </w:r>
      <w:r>
        <w:rPr>
          <w:spacing w:val="-58"/>
        </w:rPr>
        <w:t> </w:t>
      </w:r>
      <w:r>
        <w:rPr/>
        <w:t>and seeking safety, food-stamp and Medicaid recipients trying to feed their families and keep</w:t>
      </w:r>
      <w:r>
        <w:rPr>
          <w:spacing w:val="1"/>
        </w:rPr>
        <w:t> </w:t>
      </w:r>
      <w:r>
        <w:rPr/>
        <w:t>them</w:t>
      </w:r>
      <w:r>
        <w:rPr>
          <w:spacing w:val="1"/>
        </w:rPr>
        <w:t> </w:t>
      </w:r>
      <w:r>
        <w:rPr/>
        <w:t>healthy,</w:t>
      </w:r>
      <w:r>
        <w:rPr>
          <w:spacing w:val="2"/>
        </w:rPr>
        <w:t> </w:t>
      </w:r>
      <w:r>
        <w:rPr/>
        <w:t>those</w:t>
      </w:r>
      <w:r>
        <w:rPr>
          <w:spacing w:val="1"/>
        </w:rPr>
        <w:t> </w:t>
      </w:r>
      <w:r>
        <w:rPr/>
        <w:t>who</w:t>
      </w:r>
      <w:r>
        <w:rPr>
          <w:spacing w:val="2"/>
        </w:rPr>
        <w:t> </w:t>
      </w:r>
      <w:r>
        <w:rPr/>
        <w:t>find</w:t>
      </w:r>
      <w:r>
        <w:rPr>
          <w:spacing w:val="2"/>
        </w:rPr>
        <w:t> </w:t>
      </w:r>
      <w:r>
        <w:rPr/>
        <w:t>themselves</w:t>
      </w:r>
      <w:r>
        <w:rPr>
          <w:spacing w:val="1"/>
        </w:rPr>
        <w:t> </w:t>
      </w:r>
      <w:r>
        <w:rPr/>
        <w:t>addicted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substance</w:t>
      </w:r>
      <w:r>
        <w:rPr>
          <w:spacing w:val="2"/>
        </w:rPr>
        <w:t> </w:t>
      </w:r>
      <w:r>
        <w:rPr/>
        <w:t>or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destructive</w:t>
      </w:r>
      <w:r>
        <w:rPr>
          <w:spacing w:val="2"/>
        </w:rPr>
        <w:t> </w:t>
      </w:r>
      <w:r>
        <w:rPr/>
        <w:t>habit</w:t>
      </w:r>
      <w:r>
        <w:rPr>
          <w:spacing w:val="2"/>
        </w:rPr>
        <w:t> </w:t>
      </w:r>
      <w:r>
        <w:rPr/>
        <w:t>in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to get through the day—these are the people that our society resents and pushes to the margins.</w:t>
      </w:r>
      <w:r>
        <w:rPr>
          <w:spacing w:val="1"/>
        </w:rPr>
        <w:t> </w:t>
      </w:r>
      <w:r>
        <w:rPr/>
        <w:t>Perhaps, if we are perfectly honest with ourselves, they are those who </w:t>
      </w:r>
      <w:r>
        <w:rPr>
          <w:i/>
        </w:rPr>
        <w:t>we </w:t>
      </w:r>
      <w:r>
        <w:rPr/>
        <w:t>resent and look down</w:t>
      </w:r>
      <w:r>
        <w:rPr>
          <w:spacing w:val="1"/>
        </w:rPr>
        <w:t> </w:t>
      </w:r>
      <w:r>
        <w:rPr/>
        <w:t>upon. Those who need a crutch; who aren’t strong enough to make it on their own.</w:t>
      </w:r>
    </w:p>
    <w:p>
      <w:pPr>
        <w:pStyle w:val="BodyText"/>
        <w:spacing w:before="158"/>
        <w:ind w:right="251"/>
        <w:rPr>
          <w:rFonts w:ascii="ACaslonPro-Semibold" w:hAnsi="ACaslonPro-Semibold"/>
          <w:b/>
        </w:rPr>
      </w:pPr>
      <w:r>
        <w:rPr/>
        <w:t>“Independence and autonomy is strength,” shouts our 21</w:t>
      </w:r>
      <w:r>
        <w:rPr>
          <w:position w:val="8"/>
          <w:sz w:val="14"/>
        </w:rPr>
        <w:t>st</w:t>
      </w:r>
      <w:r>
        <w:rPr>
          <w:spacing w:val="1"/>
          <w:position w:val="8"/>
          <w:sz w:val="14"/>
        </w:rPr>
        <w:t> </w:t>
      </w:r>
      <w:r>
        <w:rPr/>
        <w:t>century American culture, “and</w:t>
      </w:r>
      <w:r>
        <w:rPr>
          <w:spacing w:val="1"/>
        </w:rPr>
        <w:t> </w:t>
      </w:r>
      <w:r>
        <w:rPr/>
        <w:t>dependence is weakness.” We hear it all day every day from our textbooks, our televisions, our</w:t>
      </w:r>
      <w:r>
        <w:rPr>
          <w:spacing w:val="1"/>
        </w:rPr>
        <w:t> </w:t>
      </w:r>
      <w:r>
        <w:rPr/>
        <w:t>celebrities. But our psalm this evening begs to differ. It shouts a very different truth: that</w:t>
      </w:r>
      <w:r>
        <w:rPr>
          <w:spacing w:val="1"/>
        </w:rPr>
        <w:t> </w:t>
      </w:r>
      <w:r>
        <w:rPr/>
        <w:t>dependence is the fundamental shape of creation; the fundamental shape of our existence in the</w:t>
      </w:r>
      <w:r>
        <w:rPr>
          <w:spacing w:val="-59"/>
        </w:rPr>
        <w:t> </w:t>
      </w:r>
      <w:r>
        <w:rPr/>
        <w:t>world. That contingence—that is to say, being utterly dependent upon another for one’s very</w:t>
      </w:r>
      <w:r>
        <w:rPr>
          <w:spacing w:val="1"/>
        </w:rPr>
        <w:t> </w:t>
      </w:r>
      <w:r>
        <w:rPr/>
        <w:t>existence—that</w:t>
      </w:r>
      <w:r>
        <w:rPr>
          <w:spacing w:val="-1"/>
        </w:rPr>
        <w:t> </w:t>
      </w:r>
      <w:r>
        <w:rPr/>
        <w:t>is strength</w:t>
      </w:r>
      <w:r>
        <w:rPr>
          <w:rFonts w:ascii="ACaslonPro-Semibold" w:hAnsi="ACaslonPro-Semibold"/>
          <w:b/>
        </w:rPr>
        <w:t>, and that our contingence upon God is very good news.</w:t>
      </w:r>
    </w:p>
    <w:p>
      <w:pPr>
        <w:pStyle w:val="BodyText"/>
        <w:spacing w:before="163"/>
      </w:pPr>
      <w:r>
        <w:rPr/>
        <w:t>Now the first 23 verses of our psalm, the verses that we didn’t read, are bursting with joy at the</w:t>
      </w:r>
      <w:r>
        <w:rPr>
          <w:spacing w:val="1"/>
        </w:rPr>
        <w:t> </w:t>
      </w:r>
      <w:r>
        <w:rPr/>
        <w:t>dizzying diversity with which God has fashioned the world. To read these verses is to imagine a</w:t>
      </w:r>
      <w:r>
        <w:rPr>
          <w:spacing w:val="1"/>
        </w:rPr>
        <w:t> </w:t>
      </w:r>
      <w:r>
        <w:rPr/>
        <w:t>psalmist</w:t>
      </w:r>
      <w:r>
        <w:rPr>
          <w:spacing w:val="-2"/>
        </w:rPr>
        <w:t> </w:t>
      </w:r>
      <w:r>
        <w:rPr/>
        <w:t>abuzz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energy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her</w:t>
      </w:r>
      <w:r>
        <w:rPr>
          <w:spacing w:val="-1"/>
        </w:rPr>
        <w:t> </w:t>
      </w:r>
      <w:r>
        <w:rPr/>
        <w:t>praise,</w:t>
      </w:r>
      <w:r>
        <w:rPr>
          <w:spacing w:val="-1"/>
        </w:rPr>
        <w:t> </w:t>
      </w:r>
      <w:r>
        <w:rPr/>
        <w:t>unable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stand</w:t>
      </w:r>
      <w:r>
        <w:rPr>
          <w:spacing w:val="-1"/>
        </w:rPr>
        <w:t> </w:t>
      </w:r>
      <w:r>
        <w:rPr/>
        <w:t>still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she</w:t>
      </w:r>
      <w:r>
        <w:rPr>
          <w:spacing w:val="-1"/>
        </w:rPr>
        <w:t> </w:t>
      </w:r>
      <w:r>
        <w:rPr/>
        <w:t>names</w:t>
      </w:r>
      <w:r>
        <w:rPr>
          <w:spacing w:val="-1"/>
        </w:rPr>
        <w:t> </w:t>
      </w:r>
      <w:r>
        <w:rPr/>
        <w:t>yet</w:t>
      </w:r>
      <w:r>
        <w:rPr>
          <w:spacing w:val="-1"/>
        </w:rPr>
        <w:t> </w:t>
      </w:r>
      <w:r>
        <w:rPr/>
        <w:t>another</w:t>
      </w:r>
      <w:r>
        <w:rPr>
          <w:spacing w:val="-2"/>
        </w:rPr>
        <w:t> </w:t>
      </w:r>
      <w:r>
        <w:rPr/>
        <w:t>reason</w:t>
      </w:r>
      <w:r>
        <w:rPr>
          <w:spacing w:val="-57"/>
        </w:rPr>
        <w:t> </w:t>
      </w:r>
      <w:r>
        <w:rPr/>
        <w:t>to praise the Creator God: gushing springs, the fruit of the earth, cattle, wine, bread, trees, wild</w:t>
      </w:r>
      <w:r>
        <w:rPr>
          <w:spacing w:val="1"/>
        </w:rPr>
        <w:t> </w:t>
      </w:r>
      <w:r>
        <w:rPr/>
        <w:t>goats, young lions—all are cause afresh for her to leap from her seat and laugh out loud at the</w:t>
      </w:r>
      <w:r>
        <w:rPr>
          <w:spacing w:val="1"/>
        </w:rPr>
        <w:t> </w:t>
      </w:r>
      <w:r>
        <w:rPr/>
        <w:t>sheer goodness of it all.</w:t>
      </w:r>
    </w:p>
    <w:p>
      <w:pPr>
        <w:pStyle w:val="BodyText"/>
        <w:spacing w:before="159"/>
        <w:ind w:right="177"/>
      </w:pPr>
      <w:r>
        <w:rPr/>
        <w:t>Old Testament scholar James Mays notes that Psalm 104 reads as a poetic version of God’s own</w:t>
      </w:r>
      <w:r>
        <w:rPr>
          <w:spacing w:val="-58"/>
        </w:rPr>
        <w:t> </w:t>
      </w:r>
      <w:r>
        <w:rPr/>
        <w:t>self-appraisal in Genesis 1 when he looked over and over again at what he had made and saw</w:t>
      </w:r>
      <w:r>
        <w:rPr>
          <w:spacing w:val="1"/>
        </w:rPr>
        <w:t> </w:t>
      </w:r>
      <w:r>
        <w:rPr/>
        <w:t>that it was good. Our psalmist clearly agrees with God’s self-assessment and aches to add her</w:t>
      </w:r>
      <w:r>
        <w:rPr>
          <w:spacing w:val="1"/>
        </w:rPr>
        <w:t> </w:t>
      </w:r>
      <w:r>
        <w:rPr/>
        <w:t>own poetic affirmation to God’s creative goodness. Psalm 104 is her project of praise, and its</w:t>
      </w:r>
      <w:r>
        <w:rPr>
          <w:spacing w:val="1"/>
        </w:rPr>
        <w:t> </w:t>
      </w:r>
      <w:r>
        <w:rPr/>
        <w:t>climax is reached in the first verse of our passage this evening. After running the gamut of God’s</w:t>
      </w:r>
      <w:r>
        <w:rPr>
          <w:spacing w:val="-58"/>
        </w:rPr>
        <w:t> </w:t>
      </w:r>
      <w:r>
        <w:rPr/>
        <w:t>creative excellence—from mighty mountains to minute mountain mice—she exclaims with joy,</w:t>
      </w:r>
      <w:r>
        <w:rPr>
          <w:spacing w:val="1"/>
        </w:rPr>
        <w:t> </w:t>
      </w:r>
      <w:r>
        <w:rPr/>
        <w:t>“Oh Lord, how manifold are your works! In wisdom you have made them all; the earth is full of</w:t>
      </w:r>
      <w:r>
        <w:rPr>
          <w:spacing w:val="1"/>
        </w:rPr>
        <w:t> </w:t>
      </w:r>
      <w:r>
        <w:rPr/>
        <w:t>your creatures.”</w:t>
      </w:r>
    </w:p>
    <w:p>
      <w:pPr>
        <w:pStyle w:val="BodyText"/>
        <w:spacing w:before="158"/>
        <w:ind w:right="125"/>
      </w:pPr>
      <w:r>
        <w:rPr/>
        <w:t>And then the psalmist makes a rather surprising move—at least, a surprising move to those of us</w:t>
      </w:r>
      <w:r>
        <w:rPr>
          <w:spacing w:val="-58"/>
        </w:rPr>
        <w:t> </w:t>
      </w:r>
      <w:r>
        <w:rPr/>
        <w:t>steeped in a culture that celebrates autonomy and scorns dependence. She celebrates the</w:t>
      </w:r>
      <w:r>
        <w:rPr>
          <w:spacing w:val="1"/>
        </w:rPr>
        <w:t> </w:t>
      </w:r>
      <w:r>
        <w:rPr/>
        <w:t>contingence of creation; the truth that all creation is dependent upon God for its existence—that</w:t>
      </w:r>
      <w:r>
        <w:rPr>
          <w:spacing w:val="-59"/>
        </w:rPr>
        <w:t> </w:t>
      </w:r>
      <w:r>
        <w:rPr>
          <w:i/>
        </w:rPr>
        <w:t>we</w:t>
      </w:r>
      <w:r>
        <w:rPr>
          <w:i/>
          <w:spacing w:val="5"/>
        </w:rPr>
        <w:t> </w:t>
      </w:r>
      <w:r>
        <w:rPr/>
        <w:t>are dependent upon God for</w:t>
      </w:r>
      <w:r>
        <w:rPr>
          <w:spacing w:val="-1"/>
        </w:rPr>
        <w:t> </w:t>
      </w:r>
      <w:r>
        <w:rPr>
          <w:i/>
        </w:rPr>
        <w:t>our</w:t>
      </w:r>
      <w:r>
        <w:rPr>
          <w:i/>
          <w:spacing w:val="5"/>
        </w:rPr>
        <w:t> </w:t>
      </w:r>
      <w:r>
        <w:rPr/>
        <w:t>existence. Verses 27 to 30 are all dedicated to driving this</w:t>
      </w:r>
      <w:r>
        <w:rPr>
          <w:spacing w:val="1"/>
        </w:rPr>
        <w:t> </w:t>
      </w:r>
      <w:r>
        <w:rPr/>
        <w:t>singular point home, reminding us that all of God’s manifold works look to God for their</w:t>
      </w:r>
      <w:r>
        <w:rPr>
          <w:spacing w:val="1"/>
        </w:rPr>
        <w:t> </w:t>
      </w:r>
      <w:r>
        <w:rPr/>
        <w:t>survival; that it is only when God opens his hand that we are filled with good things, and it is</w:t>
      </w:r>
      <w:r>
        <w:rPr>
          <w:spacing w:val="1"/>
        </w:rPr>
        <w:t> </w:t>
      </w:r>
      <w:r>
        <w:rPr/>
        <w:t>when God hides his face that we are terrified; that it is only when God sends forth his breath—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he did in Genesis—that God’s creatures are animated with the breath of life.</w:t>
      </w:r>
    </w:p>
    <w:p>
      <w:pPr>
        <w:spacing w:line="240" w:lineRule="auto" w:before="163"/>
        <w:ind w:left="149" w:right="119" w:firstLine="0"/>
        <w:jc w:val="left"/>
        <w:rPr>
          <w:rFonts w:ascii="ACaslonPro-Semibold" w:hAnsi="ACaslonPro-Semibold"/>
          <w:b/>
          <w:sz w:val="24"/>
        </w:rPr>
      </w:pPr>
      <w:r>
        <w:rPr>
          <w:sz w:val="24"/>
        </w:rPr>
        <w:t>“Creation is infinitely complex, varied, and impressive,” claims the psalmist, “but apart from</w:t>
      </w:r>
      <w:r>
        <w:rPr>
          <w:spacing w:val="1"/>
          <w:sz w:val="24"/>
        </w:rPr>
        <w:t> </w:t>
      </w:r>
      <w:r>
        <w:rPr>
          <w:sz w:val="24"/>
        </w:rPr>
        <w:t>God, it is nothing.” The Heidelberg Catechism puts it this way: “…all things, in fact, come to us</w:t>
      </w:r>
      <w:r>
        <w:rPr>
          <w:spacing w:val="-58"/>
          <w:sz w:val="24"/>
        </w:rPr>
        <w:t> </w:t>
      </w:r>
      <w:r>
        <w:rPr>
          <w:w w:val="95"/>
          <w:sz w:val="24"/>
        </w:rPr>
        <w:t>not</w:t>
      </w:r>
      <w:r>
        <w:rPr>
          <w:spacing w:val="25"/>
          <w:w w:val="95"/>
          <w:sz w:val="24"/>
        </w:rPr>
        <w:t> </w:t>
      </w:r>
      <w:r>
        <w:rPr>
          <w:w w:val="95"/>
          <w:sz w:val="24"/>
        </w:rPr>
        <w:t>by</w:t>
      </w:r>
      <w:r>
        <w:rPr>
          <w:spacing w:val="26"/>
          <w:w w:val="95"/>
          <w:sz w:val="24"/>
        </w:rPr>
        <w:t> </w:t>
      </w:r>
      <w:r>
        <w:rPr>
          <w:w w:val="95"/>
          <w:sz w:val="24"/>
        </w:rPr>
        <w:t>chance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but</w:t>
      </w:r>
      <w:r>
        <w:rPr>
          <w:spacing w:val="24"/>
          <w:w w:val="95"/>
          <w:sz w:val="24"/>
        </w:rPr>
        <w:t> </w:t>
      </w:r>
      <w:r>
        <w:rPr>
          <w:w w:val="95"/>
          <w:sz w:val="24"/>
        </w:rPr>
        <w:t>by</w:t>
      </w:r>
      <w:r>
        <w:rPr>
          <w:spacing w:val="26"/>
          <w:w w:val="95"/>
          <w:sz w:val="24"/>
        </w:rPr>
        <w:t> </w:t>
      </w:r>
      <w:r>
        <w:rPr>
          <w:w w:val="95"/>
          <w:sz w:val="24"/>
        </w:rPr>
        <w:t>his</w:t>
      </w:r>
      <w:r>
        <w:rPr>
          <w:spacing w:val="26"/>
          <w:w w:val="95"/>
          <w:sz w:val="24"/>
        </w:rPr>
        <w:t> </w:t>
      </w:r>
      <w:r>
        <w:rPr>
          <w:w w:val="95"/>
          <w:sz w:val="24"/>
        </w:rPr>
        <w:t>fatherly</w:t>
      </w:r>
      <w:r>
        <w:rPr>
          <w:spacing w:val="25"/>
          <w:w w:val="95"/>
          <w:sz w:val="24"/>
        </w:rPr>
        <w:t> </w:t>
      </w:r>
      <w:r>
        <w:rPr>
          <w:w w:val="95"/>
          <w:sz w:val="24"/>
        </w:rPr>
        <w:t>hand.”</w:t>
      </w:r>
      <w:r>
        <w:rPr>
          <w:spacing w:val="26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26"/>
          <w:w w:val="95"/>
          <w:sz w:val="24"/>
        </w:rPr>
        <w:t> </w:t>
      </w:r>
      <w:r>
        <w:rPr>
          <w:w w:val="95"/>
          <w:sz w:val="24"/>
        </w:rPr>
        <w:t>other</w:t>
      </w:r>
      <w:r>
        <w:rPr>
          <w:spacing w:val="26"/>
          <w:w w:val="95"/>
          <w:sz w:val="24"/>
        </w:rPr>
        <w:t> </w:t>
      </w:r>
      <w:r>
        <w:rPr>
          <w:w w:val="95"/>
          <w:sz w:val="24"/>
        </w:rPr>
        <w:t>words,</w:t>
      </w:r>
      <w:r>
        <w:rPr>
          <w:spacing w:val="25"/>
          <w:w w:val="95"/>
          <w:sz w:val="24"/>
        </w:rPr>
        <w:t> </w:t>
      </w:r>
      <w:r>
        <w:rPr>
          <w:w w:val="95"/>
          <w:sz w:val="24"/>
        </w:rPr>
        <w:t>existence</w:t>
      </w:r>
      <w:r>
        <w:rPr>
          <w:spacing w:val="26"/>
          <w:w w:val="95"/>
          <w:sz w:val="24"/>
        </w:rPr>
        <w:t> </w:t>
      </w:r>
      <w:r>
        <w:rPr>
          <w:w w:val="95"/>
          <w:sz w:val="24"/>
        </w:rPr>
        <w:t>is</w:t>
      </w:r>
      <w:r>
        <w:rPr>
          <w:spacing w:val="26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25"/>
          <w:w w:val="95"/>
          <w:sz w:val="24"/>
        </w:rPr>
        <w:t> </w:t>
      </w:r>
      <w:r>
        <w:rPr>
          <w:w w:val="95"/>
          <w:sz w:val="24"/>
        </w:rPr>
        <w:t>daily,</w:t>
      </w:r>
      <w:r>
        <w:rPr>
          <w:spacing w:val="26"/>
          <w:w w:val="95"/>
          <w:sz w:val="24"/>
        </w:rPr>
        <w:t> </w:t>
      </w:r>
      <w:r>
        <w:rPr>
          <w:w w:val="95"/>
          <w:sz w:val="24"/>
        </w:rPr>
        <w:t>moment</w:t>
      </w:r>
      <w:r>
        <w:rPr>
          <w:spacing w:val="26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26"/>
          <w:w w:val="95"/>
          <w:sz w:val="24"/>
        </w:rPr>
        <w:t> </w:t>
      </w:r>
      <w:r>
        <w:rPr>
          <w:w w:val="95"/>
          <w:sz w:val="24"/>
        </w:rPr>
        <w:t>moment</w:t>
      </w:r>
      <w:r>
        <w:rPr>
          <w:spacing w:val="1"/>
          <w:w w:val="95"/>
          <w:sz w:val="24"/>
        </w:rPr>
        <w:t> </w:t>
      </w:r>
      <w:r>
        <w:rPr>
          <w:sz w:val="24"/>
        </w:rPr>
        <w:t>gift of grace. </w:t>
      </w:r>
      <w:r>
        <w:rPr>
          <w:rFonts w:ascii="ACaslonPro-Semibold" w:hAnsi="ACaslonPro-Semibold"/>
          <w:b/>
          <w:sz w:val="24"/>
        </w:rPr>
        <w:t>Life in God’s creation is contingent, and this, argues the psalmist, is precisely what</w:t>
      </w:r>
      <w:r>
        <w:rPr>
          <w:rFonts w:ascii="ACaslonPro-Semibold" w:hAnsi="ACaslonPro-Semibold"/>
          <w:b/>
          <w:spacing w:val="-48"/>
          <w:sz w:val="24"/>
        </w:rPr>
        <w:t> </w:t>
      </w:r>
      <w:r>
        <w:rPr>
          <w:rFonts w:ascii="ACaslonPro-Semibold" w:hAnsi="ACaslonPro-Semibold"/>
          <w:b/>
          <w:sz w:val="24"/>
        </w:rPr>
        <w:t>makes it so good!</w:t>
      </w:r>
    </w:p>
    <w:p>
      <w:pPr>
        <w:pStyle w:val="BodyText"/>
        <w:spacing w:before="159"/>
      </w:pPr>
      <w:r>
        <w:rPr/>
        <w:t>But how can this be? How in the world can dependence; contingence be good news? The key,</w:t>
      </w:r>
      <w:r>
        <w:rPr>
          <w:spacing w:val="1"/>
        </w:rPr>
        <w:t> </w:t>
      </w:r>
      <w:r>
        <w:rPr/>
        <w:t>argues Psalm 104, is the nature of the One upon whom we are so dependent. And what is the</w:t>
      </w:r>
      <w:r>
        <w:rPr>
          <w:spacing w:val="1"/>
        </w:rPr>
        <w:t> </w:t>
      </w:r>
      <w:r>
        <w:rPr/>
        <w:t>nature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One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we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rest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creation</w:t>
      </w:r>
      <w:r>
        <w:rPr>
          <w:spacing w:val="-1"/>
        </w:rPr>
        <w:t> </w:t>
      </w:r>
      <w:r>
        <w:rPr/>
        <w:t>depend</w:t>
      </w:r>
      <w:r>
        <w:rPr>
          <w:spacing w:val="-1"/>
        </w:rPr>
        <w:t> </w:t>
      </w:r>
      <w:r>
        <w:rPr/>
        <w:t>upon for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breath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one</w:t>
      </w:r>
      <w:r>
        <w:rPr>
          <w:spacing w:val="-1"/>
        </w:rPr>
        <w:t> </w:t>
      </w:r>
      <w:r>
        <w:rPr/>
        <w:t>moment</w:t>
      </w:r>
    </w:p>
    <w:p>
      <w:pPr>
        <w:spacing w:after="0"/>
        <w:sectPr>
          <w:pgSz w:w="12240" w:h="15840"/>
          <w:pgMar w:top="620" w:bottom="280" w:left="1300" w:right="1340"/>
        </w:sectPr>
      </w:pPr>
    </w:p>
    <w:p>
      <w:pPr>
        <w:pStyle w:val="BodyText"/>
        <w:spacing w:line="244" w:lineRule="auto" w:before="106"/>
        <w:ind w:right="153"/>
      </w:pPr>
      <w:r>
        <w:rPr/>
        <w:t>to the next? Well to answer that question, we have to look not only at Psalm 104, but Psalm 103</w:t>
      </w:r>
      <w:r>
        <w:rPr>
          <w:spacing w:val="-59"/>
        </w:rPr>
        <w:t> </w:t>
      </w:r>
      <w:r>
        <w:rPr/>
        <w:t>as well.</w:t>
      </w:r>
    </w:p>
    <w:p>
      <w:pPr>
        <w:pStyle w:val="BodyText"/>
        <w:spacing w:before="147"/>
        <w:ind w:right="96"/>
      </w:pPr>
      <w:r>
        <w:rPr/>
        <w:t>Many scholars believe that Psalm 103 and 104 are a set, meant to be read together—each one</w:t>
      </w:r>
      <w:r>
        <w:rPr>
          <w:spacing w:val="1"/>
        </w:rPr>
        <w:t> </w:t>
      </w:r>
      <w:r>
        <w:rPr/>
        <w:t>interpreted by the other. Both psalms are bookended by the “Bless the Lord, of my soul”</w:t>
      </w:r>
      <w:r>
        <w:rPr>
          <w:spacing w:val="1"/>
        </w:rPr>
        <w:t> </w:t>
      </w:r>
      <w:r>
        <w:rPr/>
        <w:t>formulation, the only place that the phrase shows up in the entire psalter. Both are hymns of</w:t>
      </w:r>
      <w:r>
        <w:rPr>
          <w:spacing w:val="1"/>
        </w:rPr>
        <w:t> </w:t>
      </w:r>
      <w:r>
        <w:rPr/>
        <w:t>praise to God, one for God’s covenant faithfulness with Israel and the other for God’s goodness</w:t>
      </w:r>
      <w:r>
        <w:rPr>
          <w:spacing w:val="1"/>
        </w:rPr>
        <w:t> </w:t>
      </w:r>
      <w:r>
        <w:rPr/>
        <w:t>as the creator who provides. We’re not sure whether the two psalms share an author or a</w:t>
      </w:r>
      <w:r>
        <w:rPr>
          <w:spacing w:val="1"/>
        </w:rPr>
        <w:t> </w:t>
      </w:r>
      <w:r>
        <w:rPr/>
        <w:t>tradition, but we can be sure that as the psalms were edited and collated, these psalms were</w:t>
      </w:r>
      <w:r>
        <w:rPr>
          <w:spacing w:val="1"/>
        </w:rPr>
        <w:t> </w:t>
      </w:r>
      <w:r>
        <w:rPr/>
        <w:t>placed together with great intention. And here’s why: the contingent nature of our existence, our</w:t>
      </w:r>
      <w:r>
        <w:rPr>
          <w:spacing w:val="-58"/>
        </w:rPr>
        <w:t> </w:t>
      </w:r>
      <w:r>
        <w:rPr/>
        <w:t>need for God’s ongoing creative breath to fill us from one moment to the next, is only good news</w:t>
      </w:r>
      <w:r>
        <w:rPr>
          <w:spacing w:val="-58"/>
        </w:rPr>
        <w:t> </w:t>
      </w:r>
      <w:r>
        <w:rPr/>
        <w:t>because this creative God is also the faithful God. The God who creates—who creates us and</w:t>
      </w:r>
      <w:r>
        <w:rPr>
          <w:spacing w:val="1"/>
        </w:rPr>
        <w:t> </w:t>
      </w:r>
      <w:r>
        <w:rPr/>
        <w:t>who daily sustains us—is the same God who kept his promises to Israel when Israel did nothing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deserve it and when his fidelity came at the steepest cost imaginable.</w:t>
      </w:r>
    </w:p>
    <w:p>
      <w:pPr>
        <w:pStyle w:val="BodyText"/>
        <w:spacing w:before="163"/>
        <w:ind w:right="111"/>
      </w:pPr>
      <w:r>
        <w:rPr/>
        <w:t>To understand what this truly means, we have to remember the cultural and religious context of</w:t>
      </w:r>
      <w:r>
        <w:rPr>
          <w:spacing w:val="1"/>
        </w:rPr>
        <w:t> </w:t>
      </w:r>
      <w:r>
        <w:rPr/>
        <w:t>these psalms They are written by the Jewish community—a community that understood itself to</w:t>
      </w:r>
      <w:r>
        <w:rPr>
          <w:spacing w:val="1"/>
        </w:rPr>
        <w:t> </w:t>
      </w:r>
      <w:r>
        <w:rPr/>
        <w:t>be in a unique relationship with God; a covenant relationship. A covenant that was cut between</w:t>
      </w:r>
      <w:r>
        <w:rPr>
          <w:spacing w:val="1"/>
        </w:rPr>
        <w:t> </w:t>
      </w:r>
      <w:r>
        <w:rPr/>
        <w:t>God and Abraham all the way back in Genesis 12. A covenant that promised blessing for Israel</w:t>
      </w:r>
      <w:r>
        <w:rPr>
          <w:spacing w:val="1"/>
        </w:rPr>
        <w:t> </w:t>
      </w:r>
      <w:r>
        <w:rPr/>
        <w:t>not for their own sake, but for the sake of the entire world. It is a staggering and beautiful</w:t>
      </w:r>
      <w:r>
        <w:rPr>
          <w:spacing w:val="1"/>
        </w:rPr>
        <w:t> </w:t>
      </w:r>
      <w:r>
        <w:rPr/>
        <w:t>promise, and it is a trust that Abraham breaks almost immediately. And it is a promise that</w:t>
      </w:r>
      <w:r>
        <w:rPr>
          <w:spacing w:val="1"/>
        </w:rPr>
        <w:t> </w:t>
      </w:r>
      <w:r>
        <w:rPr/>
        <w:t>Israel—Abraham’s</w:t>
      </w:r>
      <w:r>
        <w:rPr>
          <w:spacing w:val="-2"/>
        </w:rPr>
        <w:t> </w:t>
      </w:r>
      <w:r>
        <w:rPr/>
        <w:t>descendants—continued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break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again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millennia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follow.</w:t>
      </w:r>
    </w:p>
    <w:p>
      <w:pPr>
        <w:pStyle w:val="BodyText"/>
        <w:spacing w:before="158"/>
        <w:ind w:right="127"/>
        <w:jc w:val="both"/>
      </w:pPr>
      <w:r>
        <w:rPr/>
        <w:t>But God’s fidelity to his people—God’s righteousness to the covenant—never wavered. Through</w:t>
      </w:r>
      <w:r>
        <w:rPr>
          <w:spacing w:val="-58"/>
        </w:rPr>
        <w:t> </w:t>
      </w:r>
      <w:r>
        <w:rPr/>
        <w:t>all of Israel’s torrid infidelities, God continued to move inexorably toward his people. When they</w:t>
      </w:r>
      <w:r>
        <w:rPr>
          <w:spacing w:val="-59"/>
        </w:rPr>
        <w:t> </w:t>
      </w:r>
      <w:r>
        <w:rPr/>
        <w:t>were suffering in Egypt, God delivered them by his mighty hand and his outstretched arm.</w:t>
      </w:r>
    </w:p>
    <w:p>
      <w:pPr>
        <w:pStyle w:val="BodyText"/>
        <w:ind w:right="129"/>
      </w:pPr>
      <w:r>
        <w:rPr/>
        <w:t>When they settled in the land of Canaan and turned—over and over again—away from God and</w:t>
      </w:r>
      <w:r>
        <w:rPr>
          <w:spacing w:val="-58"/>
        </w:rPr>
        <w:t> </w:t>
      </w:r>
      <w:r>
        <w:rPr/>
        <w:t>toward their own way, God sent judges to bring them back to himself. When they finally began</w:t>
      </w:r>
      <w:r>
        <w:rPr>
          <w:spacing w:val="1"/>
        </w:rPr>
        <w:t> </w:t>
      </w:r>
      <w:r>
        <w:rPr/>
        <w:t>to prosper as a nation, with a king and a capital city, getting fat on the wealth gained through</w:t>
      </w:r>
      <w:r>
        <w:rPr>
          <w:spacing w:val="1"/>
        </w:rPr>
        <w:t> </w:t>
      </w:r>
      <w:r>
        <w:rPr/>
        <w:t>conquest and forgetting the parameters of their covenant responsibilities, God sent prophets to</w:t>
      </w:r>
      <w:r>
        <w:rPr>
          <w:spacing w:val="1"/>
        </w:rPr>
        <w:t> </w:t>
      </w:r>
      <w:r>
        <w:rPr/>
        <w:t>remind them of their covenant obligations to care for the poor, to stand on the side of the</w:t>
      </w:r>
      <w:r>
        <w:rPr>
          <w:spacing w:val="1"/>
        </w:rPr>
        <w:t> </w:t>
      </w:r>
      <w:r>
        <w:rPr/>
        <w:t>oppressed, and to worship him alone. And when they still refused to listen, he sent them into</w:t>
      </w:r>
      <w:r>
        <w:rPr>
          <w:spacing w:val="1"/>
        </w:rPr>
        <w:t> </w:t>
      </w:r>
      <w:r>
        <w:rPr/>
        <w:t>exile—itself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deep,</w:t>
      </w:r>
      <w:r>
        <w:rPr>
          <w:spacing w:val="1"/>
        </w:rPr>
        <w:t> </w:t>
      </w:r>
      <w:r>
        <w:rPr/>
        <w:t>sacrificial</w:t>
      </w:r>
      <w:r>
        <w:rPr>
          <w:spacing w:val="2"/>
        </w:rPr>
        <w:t> </w:t>
      </w:r>
      <w:r>
        <w:rPr/>
        <w:t>covenant</w:t>
      </w:r>
      <w:r>
        <w:rPr>
          <w:spacing w:val="1"/>
        </w:rPr>
        <w:t> </w:t>
      </w:r>
      <w:r>
        <w:rPr/>
        <w:t>love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parent</w:t>
      </w:r>
      <w:r>
        <w:rPr>
          <w:spacing w:val="1"/>
        </w:rPr>
        <w:t> </w:t>
      </w:r>
      <w:r>
        <w:rPr/>
        <w:t>who</w:t>
      </w:r>
      <w:r>
        <w:rPr>
          <w:spacing w:val="2"/>
        </w:rPr>
        <w:t> </w:t>
      </w:r>
      <w:r>
        <w:rPr/>
        <w:t>has</w:t>
      </w:r>
      <w:r>
        <w:rPr>
          <w:spacing w:val="1"/>
        </w:rPr>
        <w:t> </w:t>
      </w:r>
      <w:r>
        <w:rPr/>
        <w:t>ever</w:t>
      </w:r>
      <w:r>
        <w:rPr>
          <w:spacing w:val="1"/>
        </w:rPr>
        <w:t> </w:t>
      </w:r>
      <w:r>
        <w:rPr/>
        <w:t>had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discipline</w:t>
      </w:r>
      <w:r>
        <w:rPr>
          <w:spacing w:val="1"/>
        </w:rPr>
        <w:t> </w:t>
      </w:r>
      <w:r>
        <w:rPr/>
        <w:t>a child well knows. And after exile, he delivered them out again and called them back to himself.</w:t>
      </w:r>
      <w:r>
        <w:rPr>
          <w:spacing w:val="-58"/>
        </w:rPr>
        <w:t> </w:t>
      </w:r>
      <w:r>
        <w:rPr/>
        <w:t>And finally, in the fullness of time, he became human himself in order to be the perfect covenant</w:t>
      </w:r>
      <w:r>
        <w:rPr>
          <w:spacing w:val="-59"/>
        </w:rPr>
        <w:t> </w:t>
      </w:r>
      <w:r>
        <w:rPr/>
        <w:t>partner that Israel had failed to be, to pay the price of humanity’s infidelity, and to usher in his</w:t>
      </w:r>
      <w:r>
        <w:rPr>
          <w:spacing w:val="1"/>
        </w:rPr>
        <w:t> </w:t>
      </w:r>
      <w:r>
        <w:rPr/>
        <w:t>kingdom of justice and peace.</w:t>
      </w:r>
    </w:p>
    <w:p>
      <w:pPr>
        <w:pStyle w:val="BodyText"/>
        <w:spacing w:line="242" w:lineRule="auto" w:before="159"/>
        <w:ind w:right="270"/>
      </w:pPr>
      <w:r>
        <w:rPr/>
        <w:t>This is the central story of the scriptures: that no matter how unfaithful Israel was to their</w:t>
      </w:r>
      <w:r>
        <w:rPr>
          <w:spacing w:val="1"/>
        </w:rPr>
        <w:t> </w:t>
      </w:r>
      <w:r>
        <w:rPr/>
        <w:t>covenant relationship, God’s faithfulness was stronger and it never wavered; his plan to bless all</w:t>
      </w:r>
      <w:r>
        <w:rPr>
          <w:spacing w:val="-59"/>
        </w:rPr>
        <w:t> </w:t>
      </w:r>
      <w:r>
        <w:rPr/>
        <w:t>the world through Israel would be fulfilled.</w:t>
      </w:r>
    </w:p>
    <w:p>
      <w:pPr>
        <w:pStyle w:val="BodyText"/>
        <w:spacing w:before="154"/>
        <w:ind w:right="202"/>
      </w:pPr>
      <w:r>
        <w:rPr/>
        <w:t>And this is the central story animating Psalm 104. Having been shouted by Psalm 103, it now</w:t>
      </w:r>
      <w:r>
        <w:rPr>
          <w:spacing w:val="1"/>
        </w:rPr>
        <w:t> </w:t>
      </w:r>
      <w:r>
        <w:rPr/>
        <w:t>pulses beneath the surface of 104, infusing every letter and informing the psalmist’s audacious</w:t>
      </w:r>
      <w:r>
        <w:rPr>
          <w:spacing w:val="1"/>
        </w:rPr>
        <w:t> </w:t>
      </w:r>
      <w:r>
        <w:rPr/>
        <w:t>claim of the goodness of contingence; the blessing of dependence. Contingence is indeed good</w:t>
      </w:r>
      <w:r>
        <w:rPr>
          <w:spacing w:val="1"/>
        </w:rPr>
        <w:t> </w:t>
      </w:r>
      <w:r>
        <w:rPr/>
        <w:t>news, argues the psalmist, because we and the rest of creation are contingent upon the One who</w:t>
      </w:r>
      <w:r>
        <w:rPr>
          <w:spacing w:val="-59"/>
        </w:rPr>
        <w:t> </w:t>
      </w:r>
      <w:r>
        <w:rPr/>
        <w:t>has proven himself over and over again to be faithful, even as his creation finds ever more</w:t>
      </w:r>
      <w:r>
        <w:rPr>
          <w:spacing w:val="1"/>
        </w:rPr>
        <w:t> </w:t>
      </w:r>
      <w:r>
        <w:rPr/>
        <w:t>creative ways to spit in his face and to scorn his love.</w:t>
      </w:r>
    </w:p>
    <w:p>
      <w:pPr>
        <w:spacing w:after="0"/>
        <w:sectPr>
          <w:pgSz w:w="12240" w:h="15840"/>
          <w:pgMar w:top="620" w:bottom="280" w:left="1300" w:right="1340"/>
        </w:sectPr>
      </w:pPr>
    </w:p>
    <w:p>
      <w:pPr>
        <w:pStyle w:val="BodyText"/>
        <w:spacing w:before="106"/>
        <w:ind w:right="125"/>
      </w:pPr>
      <w:r>
        <w:rPr/>
        <w:t>So how are we to respond to this good news; to the counter-cultural invitation to reject isolation</w:t>
      </w:r>
      <w:r>
        <w:rPr>
          <w:spacing w:val="1"/>
        </w:rPr>
        <w:t> </w:t>
      </w:r>
      <w:r>
        <w:rPr/>
        <w:t>and to embrace dependence? Many today would run as far away as possible from this so-called</w:t>
      </w:r>
      <w:r>
        <w:rPr>
          <w:spacing w:val="1"/>
        </w:rPr>
        <w:t> </w:t>
      </w:r>
      <w:r>
        <w:rPr/>
        <w:t>good news—indeed, many do. Many of us resist the call to surrender control and instead hold all</w:t>
      </w:r>
      <w:r>
        <w:rPr>
          <w:spacing w:val="-59"/>
        </w:rPr>
        <w:t> </w:t>
      </w:r>
      <w:r>
        <w:rPr/>
        <w:t>the tighter to the narratives and practices that offer us the illusion of independence, often to the</w:t>
      </w:r>
      <w:r>
        <w:rPr>
          <w:spacing w:val="1"/>
        </w:rPr>
        <w:t> </w:t>
      </w:r>
      <w:r>
        <w:rPr/>
        <w:t>great harm and detriment of ourselves, of others, and of the world around us which are all bound</w:t>
      </w:r>
      <w:r>
        <w:rPr>
          <w:spacing w:val="-58"/>
        </w:rPr>
        <w:t> </w:t>
      </w:r>
      <w:r>
        <w:rPr/>
        <w:t>up in the web of interdependent contingence as well.</w:t>
      </w:r>
    </w:p>
    <w:p>
      <w:pPr>
        <w:pStyle w:val="BodyText"/>
        <w:spacing w:before="158"/>
        <w:ind w:right="202"/>
      </w:pPr>
      <w:r>
        <w:rPr/>
        <w:t>Rather than our knee-jerk cultural reaction of resistance or resentment, our psalmist offers us a</w:t>
      </w:r>
      <w:r>
        <w:rPr>
          <w:spacing w:val="1"/>
        </w:rPr>
        <w:t> </w:t>
      </w:r>
      <w:r>
        <w:rPr/>
        <w:t>different example: a response of praise. Now it’s true that the entire psalm is one of praise, but</w:t>
      </w:r>
      <w:r>
        <w:rPr>
          <w:spacing w:val="1"/>
        </w:rPr>
        <w:t> </w:t>
      </w:r>
      <w:r>
        <w:rPr/>
        <w:t>the final 4 verses kick it up a notch. After extoling all of God’s creative works and after</w:t>
      </w:r>
      <w:r>
        <w:rPr>
          <w:spacing w:val="1"/>
        </w:rPr>
        <w:t> </w:t>
      </w:r>
      <w:r>
        <w:rPr/>
        <w:t>professing their radical dependence on God, the psalmist breaks into new rounds of heightened</w:t>
      </w:r>
      <w:r>
        <w:rPr>
          <w:spacing w:val="-58"/>
        </w:rPr>
        <w:t> </w:t>
      </w:r>
      <w:r>
        <w:rPr/>
        <w:t>praise. We can almost see her welling up with tears as the sheer goodness of it all threatens to</w:t>
      </w:r>
      <w:r>
        <w:rPr>
          <w:spacing w:val="1"/>
        </w:rPr>
        <w:t> </w:t>
      </w:r>
      <w:r>
        <w:rPr/>
        <w:t>overwhelm her as she jumps up and down in gratitude: “May the glory of the Lord endure</w:t>
      </w:r>
      <w:r>
        <w:rPr>
          <w:spacing w:val="1"/>
        </w:rPr>
        <w:t> </w:t>
      </w:r>
      <w:r>
        <w:rPr/>
        <w:t>forever! May the Lord rejoice in his works! I will sing to the Lord as long as I live! I will sing</w:t>
      </w:r>
      <w:r>
        <w:rPr>
          <w:spacing w:val="1"/>
        </w:rPr>
        <w:t> </w:t>
      </w:r>
      <w:r>
        <w:rPr/>
        <w:t>praise to my God while I have being! May my meditation be pleasing to him, for I rejoice in the</w:t>
      </w:r>
      <w:r>
        <w:rPr>
          <w:spacing w:val="-58"/>
        </w:rPr>
        <w:t> </w:t>
      </w:r>
      <w:r>
        <w:rPr/>
        <w:t>Lord! Bless the Lord, O my soul! Praise the Lord!”</w:t>
      </w:r>
    </w:p>
    <w:p>
      <w:pPr>
        <w:pStyle w:val="BodyText"/>
        <w:spacing w:before="163"/>
        <w:ind w:right="191"/>
      </w:pPr>
      <w:r>
        <w:rPr/>
        <w:t>The sheer joy of it all brings to mind the words of St. Irenaeus, an early 2</w:t>
      </w:r>
      <w:r>
        <w:rPr>
          <w:position w:val="8"/>
          <w:sz w:val="14"/>
        </w:rPr>
        <w:t>nd</w:t>
      </w:r>
      <w:r>
        <w:rPr>
          <w:spacing w:val="1"/>
          <w:position w:val="8"/>
          <w:sz w:val="14"/>
        </w:rPr>
        <w:t> </w:t>
      </w:r>
      <w:r>
        <w:rPr/>
        <w:t>century church</w:t>
      </w:r>
      <w:r>
        <w:rPr>
          <w:spacing w:val="1"/>
        </w:rPr>
        <w:t> </w:t>
      </w:r>
      <w:r>
        <w:rPr/>
        <w:t>leader, that “the glory of God is a human being fully alive.” Our world bombards us on all sides,</w:t>
      </w:r>
      <w:r>
        <w:rPr>
          <w:spacing w:val="-58"/>
        </w:rPr>
        <w:t> </w:t>
      </w:r>
      <w:r>
        <w:rPr/>
        <w:t>clamoring to offer us the key to a full life. You want to be fully alive? Buy this car, take these</w:t>
      </w:r>
      <w:r>
        <w:rPr>
          <w:spacing w:val="1"/>
        </w:rPr>
        <w:t> </w:t>
      </w:r>
      <w:r>
        <w:rPr/>
        <w:t>pills, have the perfect body, buy a home in the suburbs, get the promotion, get the prestigious</w:t>
      </w:r>
      <w:r>
        <w:rPr>
          <w:spacing w:val="1"/>
        </w:rPr>
        <w:t> </w:t>
      </w:r>
      <w:r>
        <w:rPr/>
        <w:t>degree—then you’ll be fully alive! And it is into this cacophony that the wisdom of Psalm 104</w:t>
      </w:r>
      <w:r>
        <w:rPr>
          <w:spacing w:val="1"/>
        </w:rPr>
        <w:t> </w:t>
      </w:r>
      <w:r>
        <w:rPr/>
        <w:t>breaks forth like a clarion call. “You want to be fully alive?” asks Psalm 104. “You want the good</w:t>
      </w:r>
      <w:r>
        <w:rPr>
          <w:spacing w:val="-59"/>
        </w:rPr>
        <w:t> </w:t>
      </w:r>
      <w:r>
        <w:rPr/>
        <w:t>news? Surrender. Recognize your radical contingence and do not fight it. Embrace the freedom</w:t>
      </w:r>
      <w:r>
        <w:rPr>
          <w:spacing w:val="1"/>
        </w:rPr>
        <w:t> </w:t>
      </w:r>
      <w:r>
        <w:rPr/>
        <w:t>of your utter dependence, because you are not dependent on just anybody. You are held in the</w:t>
      </w:r>
      <w:r>
        <w:rPr>
          <w:spacing w:val="1"/>
        </w:rPr>
        <w:t> </w:t>
      </w:r>
      <w:r>
        <w:rPr/>
        <w:t>hand of the creating, sustaining, covenant-keeping God. The God who will never let your foot</w:t>
      </w:r>
      <w:r>
        <w:rPr>
          <w:spacing w:val="1"/>
        </w:rPr>
        <w:t> </w:t>
      </w:r>
      <w:r>
        <w:rPr/>
        <w:t>slip; who will never let you go. Believe in this truth, and rejoice in its freedom.”</w:t>
      </w:r>
    </w:p>
    <w:p>
      <w:pPr>
        <w:pStyle w:val="BodyText"/>
        <w:spacing w:before="159"/>
        <w:ind w:right="134"/>
      </w:pPr>
      <w:r>
        <w:rPr/>
        <w:t>The future of our lives, like my little niece’s, is a mystery. It is one of the immutable truths of</w:t>
      </w:r>
      <w:r>
        <w:rPr>
          <w:spacing w:val="1"/>
        </w:rPr>
        <w:t> </w:t>
      </w:r>
      <w:r>
        <w:rPr/>
        <w:t>human experience. We do not know where our futures will end up, and the older we get, the</w:t>
      </w:r>
      <w:r>
        <w:rPr>
          <w:spacing w:val="1"/>
        </w:rPr>
        <w:t> </w:t>
      </w:r>
      <w:r>
        <w:rPr/>
        <w:t>more we realize how little control we even have over the direction in which they are headed. But</w:t>
      </w:r>
      <w:r>
        <w:rPr>
          <w:spacing w:val="-58"/>
        </w:rPr>
        <w:t> </w:t>
      </w:r>
      <w:r>
        <w:rPr/>
        <w:t>the good news of Psalm 104 today is that even while our futures are hidden from us, they are not</w:t>
      </w:r>
      <w:r>
        <w:rPr>
          <w:spacing w:val="-59"/>
        </w:rPr>
        <w:t> </w:t>
      </w:r>
      <w:r>
        <w:rPr/>
        <w:t>hidden from God. In fact, they are more secure than we could ever imagine, because they are</w:t>
      </w:r>
      <w:r>
        <w:rPr>
          <w:spacing w:val="1"/>
        </w:rPr>
        <w:t> </w:t>
      </w:r>
      <w:r>
        <w:rPr/>
        <w:t>held by the God so in love with his contingent creation that he chose to enter into it himself and</w:t>
      </w:r>
      <w:r>
        <w:rPr>
          <w:spacing w:val="-58"/>
        </w:rPr>
        <w:t> </w:t>
      </w:r>
      <w:r>
        <w:rPr/>
        <w:t>to wrench it around from the</w:t>
      </w:r>
      <w:r>
        <w:rPr>
          <w:spacing w:val="-1"/>
        </w:rPr>
        <w:t> </w:t>
      </w:r>
      <w:r>
        <w:rPr/>
        <w:t>inside rather than to see it lost to sin and death.</w:t>
      </w:r>
    </w:p>
    <w:p>
      <w:pPr>
        <w:pStyle w:val="BodyText"/>
        <w:spacing w:line="242" w:lineRule="auto" w:before="158"/>
        <w:ind w:right="238"/>
      </w:pPr>
      <w:r>
        <w:rPr/>
        <w:t>As John Calvin says in his commentary on this psalm, Psalm 104 “is intended to strengthen our</w:t>
      </w:r>
      <w:r>
        <w:rPr>
          <w:spacing w:val="-58"/>
        </w:rPr>
        <w:t> </w:t>
      </w:r>
      <w:r>
        <w:rPr/>
        <w:t>confidence in regard to the future, that we may not live in the world in a state of constant fear</w:t>
      </w:r>
      <w:r>
        <w:rPr>
          <w:spacing w:val="1"/>
        </w:rPr>
        <w:t> </w:t>
      </w:r>
      <w:r>
        <w:rPr/>
        <w:t>and anxiety…God bears the character of the best of fathers (and we can say of mothers, too),</w:t>
      </w:r>
      <w:r>
        <w:rPr>
          <w:spacing w:val="1"/>
        </w:rPr>
        <w:t> </w:t>
      </w:r>
      <w:r>
        <w:rPr/>
        <w:t>who takes pleasure in tenderly cherishing his children and in bountifully nourishing them.”</w:t>
      </w:r>
    </w:p>
    <w:p>
      <w:pPr>
        <w:pStyle w:val="BodyText"/>
        <w:spacing w:before="152"/>
        <w:ind w:right="146"/>
      </w:pPr>
      <w:r>
        <w:rPr/>
        <w:t>Friends, the world is well-parented—</w:t>
      </w:r>
      <w:r>
        <w:rPr>
          <w:i/>
        </w:rPr>
        <w:t>we </w:t>
      </w:r>
      <w:r>
        <w:rPr/>
        <w:t>are well-parented. The One who has created it all is the</w:t>
      </w:r>
      <w:r>
        <w:rPr>
          <w:spacing w:val="-58"/>
        </w:rPr>
        <w:t> </w:t>
      </w:r>
      <w:r>
        <w:rPr/>
        <w:t>same one who sustains it through his covenant-keeping promises—promises made flesh in the</w:t>
      </w:r>
      <w:r>
        <w:rPr>
          <w:spacing w:val="1"/>
        </w:rPr>
        <w:t> </w:t>
      </w:r>
      <w:r>
        <w:rPr/>
        <w:t>person of Jesus Christ. Promises to redeem broken lives, promises to empower with his Spirit,</w:t>
      </w:r>
      <w:r>
        <w:rPr>
          <w:spacing w:val="1"/>
        </w:rPr>
        <w:t> </w:t>
      </w:r>
      <w:r>
        <w:rPr/>
        <w:t>promises to renew all things, promises to fully bring his</w:t>
      </w:r>
      <w:r>
        <w:rPr>
          <w:spacing w:val="-1"/>
        </w:rPr>
        <w:t> </w:t>
      </w:r>
      <w:r>
        <w:rPr/>
        <w:t>kingdom of love, justice, and shalom.</w:t>
      </w:r>
    </w:p>
    <w:p>
      <w:pPr>
        <w:pStyle w:val="BodyText"/>
        <w:spacing w:before="5"/>
        <w:rPr>
          <w:rFonts w:ascii="Calibri" w:hAnsi="Calibri"/>
        </w:rPr>
      </w:pPr>
      <w:r>
        <w:rPr/>
        <w:t>This</w:t>
      </w:r>
      <w:r>
        <w:rPr>
          <w:spacing w:val="-1"/>
        </w:rPr>
        <w:t> </w:t>
      </w:r>
      <w:r>
        <w:rPr/>
        <w:t>is the God who holds our lives from one moment to the next—thanks be to</w:t>
      </w:r>
      <w:r>
        <w:rPr>
          <w:spacing w:val="-7"/>
        </w:rPr>
        <w:t> </w:t>
      </w:r>
      <w:r>
        <w:rPr>
          <w:rFonts w:ascii="Calibri" w:hAnsi="Calibri"/>
        </w:rPr>
        <w:t>God.</w:t>
      </w:r>
    </w:p>
    <w:sectPr>
      <w:pgSz w:w="12240" w:h="15840"/>
      <w:pgMar w:top="620" w:bottom="280" w:left="130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CaslonPro-Semibold">
    <w:altName w:val="ACaslonPro-Semibold"/>
    <w:charset w:val="0"/>
    <w:family w:val="roman"/>
    <w:pitch w:val="variable"/>
  </w:font>
  <w:font w:name="Adobe Caslon Pro">
    <w:altName w:val="Adobe Caslon Pro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dobe Caslon Pro" w:hAnsi="Adobe Caslon Pro" w:eastAsia="Adobe Caslon Pro" w:cs="Adobe Caslon Pro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49"/>
    </w:pPr>
    <w:rPr>
      <w:rFonts w:ascii="Adobe Caslon Pro" w:hAnsi="Adobe Caslon Pro" w:eastAsia="Adobe Caslon Pro" w:cs="Adobe Caslon Pro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6"/>
      <w:ind w:left="149"/>
    </w:pPr>
    <w:rPr>
      <w:rFonts w:ascii="ACaslonPro-Semibold" w:hAnsi="ACaslonPro-Semibold" w:eastAsia="ACaslonPro-Semibold" w:cs="ACaslonPro-Semibold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Sermon Starter Feb. 2018--Contingent.docx</dc:title>
  <dcterms:created xsi:type="dcterms:W3CDTF">2022-01-10T23:56:55Z</dcterms:created>
  <dcterms:modified xsi:type="dcterms:W3CDTF">2022-01-10T23:56:55Z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2018-02-15T00:00:00Z</vt:filetime>
  </property>
  <property fmtid="{D5CDD505-2E9C-101B-9397-08002B2CF9AE}" pid="3" name="Creator">
    <vt:lpwstr>Word</vt:lpwstr>
  </property>
  <property fmtid="{D5CDD505-2E9C-101B-9397-08002B2CF9AE}" pid="4" name="LastSaved">
    <vt:filetime>2022-01-10T00:00:00Z</vt:filetime>
  </property>
</Properties>
</file>